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68A60" w14:textId="5D89E260" w:rsidR="00484652" w:rsidRPr="00484652" w:rsidRDefault="00484652" w:rsidP="0048465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4652">
        <w:rPr>
          <w:rFonts w:ascii="Times New Roman" w:hAnsi="Times New Roman" w:cs="Times New Roman"/>
          <w:b/>
          <w:bCs/>
          <w:sz w:val="28"/>
          <w:szCs w:val="28"/>
        </w:rPr>
        <w:t xml:space="preserve">У кожній багатоповерхівці </w:t>
      </w:r>
      <w:r w:rsidRPr="00484652">
        <w:rPr>
          <w:rFonts w:ascii="Times New Roman" w:hAnsi="Times New Roman" w:cs="Times New Roman"/>
          <w:b/>
          <w:bCs/>
          <w:sz w:val="28"/>
          <w:szCs w:val="28"/>
        </w:rPr>
        <w:t>Чернігівщи</w:t>
      </w:r>
      <w:r w:rsidRPr="00484652">
        <w:rPr>
          <w:rFonts w:ascii="Times New Roman" w:hAnsi="Times New Roman" w:cs="Times New Roman"/>
          <w:b/>
          <w:bCs/>
          <w:sz w:val="28"/>
          <w:szCs w:val="28"/>
        </w:rPr>
        <w:t xml:space="preserve">ни газовики знаходять </w:t>
      </w:r>
      <w:r w:rsidRPr="00484652">
        <w:rPr>
          <w:rFonts w:ascii="Times New Roman" w:hAnsi="Times New Roman" w:cs="Times New Roman"/>
          <w:b/>
          <w:bCs/>
          <w:sz w:val="28"/>
          <w:szCs w:val="28"/>
        </w:rPr>
        <w:t>3-4</w:t>
      </w:r>
      <w:r w:rsidRPr="00484652">
        <w:rPr>
          <w:rFonts w:ascii="Times New Roman" w:hAnsi="Times New Roman" w:cs="Times New Roman"/>
          <w:b/>
          <w:bCs/>
          <w:sz w:val="28"/>
          <w:szCs w:val="28"/>
        </w:rPr>
        <w:t xml:space="preserve"> виток</w:t>
      </w:r>
      <w:r w:rsidRPr="00484652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Pr="00484652">
        <w:rPr>
          <w:rFonts w:ascii="Times New Roman" w:hAnsi="Times New Roman" w:cs="Times New Roman"/>
          <w:b/>
          <w:bCs/>
          <w:sz w:val="28"/>
          <w:szCs w:val="28"/>
        </w:rPr>
        <w:t>газу</w:t>
      </w:r>
      <w:r w:rsidRPr="0048465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ECCC781" w14:textId="77777777" w:rsidR="00F63E72" w:rsidRPr="00F63E72" w:rsidRDefault="00624E64" w:rsidP="0048465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63E72">
        <w:rPr>
          <w:rFonts w:ascii="Times New Roman" w:hAnsi="Times New Roman" w:cs="Times New Roman"/>
          <w:i/>
          <w:iCs/>
          <w:sz w:val="28"/>
          <w:szCs w:val="28"/>
        </w:rPr>
        <w:t>Статистика на Чернігівщині шокує: у кожній багатоповерхівці в середньому знаходять 3 витоки газу.</w:t>
      </w:r>
      <w:r w:rsidR="00484652" w:rsidRPr="00F63E7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63E72">
        <w:rPr>
          <w:rFonts w:ascii="Times New Roman" w:hAnsi="Times New Roman" w:cs="Times New Roman"/>
          <w:i/>
          <w:iCs/>
          <w:sz w:val="28"/>
          <w:szCs w:val="28"/>
        </w:rPr>
        <w:t xml:space="preserve">А все через те, що далеко не всі ОСББ чи управляючі компанії </w:t>
      </w:r>
      <w:proofErr w:type="spellStart"/>
      <w:r w:rsidRPr="00F63E72">
        <w:rPr>
          <w:rFonts w:ascii="Times New Roman" w:hAnsi="Times New Roman" w:cs="Times New Roman"/>
          <w:i/>
          <w:iCs/>
          <w:sz w:val="28"/>
          <w:szCs w:val="28"/>
        </w:rPr>
        <w:t>відповідально</w:t>
      </w:r>
      <w:proofErr w:type="spellEnd"/>
      <w:r w:rsidRPr="00F63E72">
        <w:rPr>
          <w:rFonts w:ascii="Times New Roman" w:hAnsi="Times New Roman" w:cs="Times New Roman"/>
          <w:i/>
          <w:iCs/>
          <w:sz w:val="28"/>
          <w:szCs w:val="28"/>
        </w:rPr>
        <w:t xml:space="preserve"> ставились до безпеки своїх мешканців і перевірки системи газопостачання.</w:t>
      </w:r>
      <w:r w:rsidR="00484652" w:rsidRPr="00F63E7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415103AC" w14:textId="56B953B2" w:rsidR="00624E64" w:rsidRDefault="00624E64" w:rsidP="004846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1A">
        <w:rPr>
          <w:rFonts w:ascii="Times New Roman" w:hAnsi="Times New Roman" w:cs="Times New Roman"/>
          <w:sz w:val="28"/>
          <w:szCs w:val="28"/>
        </w:rPr>
        <w:t>Наразі</w:t>
      </w:r>
      <w:r w:rsidR="00484652" w:rsidRPr="00484652">
        <w:rPr>
          <w:rFonts w:ascii="Times New Roman" w:hAnsi="Times New Roman" w:cs="Times New Roman"/>
          <w:sz w:val="28"/>
          <w:szCs w:val="28"/>
        </w:rPr>
        <w:t xml:space="preserve"> фахівці </w:t>
      </w:r>
      <w:r w:rsidR="00484652">
        <w:rPr>
          <w:rFonts w:ascii="Times New Roman" w:hAnsi="Times New Roman" w:cs="Times New Roman"/>
          <w:sz w:val="28"/>
          <w:szCs w:val="28"/>
        </w:rPr>
        <w:t>Чернігівс</w:t>
      </w:r>
      <w:r w:rsidR="00484652" w:rsidRPr="00484652">
        <w:rPr>
          <w:rFonts w:ascii="Times New Roman" w:hAnsi="Times New Roman" w:cs="Times New Roman"/>
          <w:sz w:val="28"/>
          <w:szCs w:val="28"/>
        </w:rPr>
        <w:t>ької філії «ГАЗМЕРЕЖІ» </w:t>
      </w:r>
      <w:r w:rsidRPr="009D121A">
        <w:rPr>
          <w:rFonts w:ascii="Times New Roman" w:hAnsi="Times New Roman" w:cs="Times New Roman"/>
          <w:sz w:val="28"/>
          <w:szCs w:val="28"/>
        </w:rPr>
        <w:t xml:space="preserve"> перевірили близько тисячі багатоповерхівок і усунули більш ніж 3,5 тисяч витоків газу.</w:t>
      </w:r>
    </w:p>
    <w:p w14:paraId="5C06A231" w14:textId="77777777" w:rsidR="00624E64" w:rsidRPr="009D121A" w:rsidRDefault="00624E64" w:rsidP="00624E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9456532" wp14:editId="79B9EAE3">
            <wp:extent cx="3478790" cy="4920256"/>
            <wp:effectExtent l="0" t="0" r="7620" b="0"/>
            <wp:docPr id="285350169" name="Рисунок 1" descr="Зображення, що містить текст, знімок екрана, Шрифт, дизайн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350169" name="Рисунок 1" descr="Зображення, що містить текст, знімок екрана, Шрифт, дизайн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175" cy="4940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9214C" w14:textId="77777777" w:rsidR="00624E64" w:rsidRPr="009D121A" w:rsidRDefault="00624E64" w:rsidP="00624E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1A">
        <w:rPr>
          <w:rFonts w:ascii="Times New Roman" w:hAnsi="Times New Roman" w:cs="Times New Roman"/>
          <w:sz w:val="28"/>
          <w:szCs w:val="28"/>
        </w:rPr>
        <w:t>Цього місяця мешканцям будинків, у яких провели технічне обстеження, надійдуть разові рахунки за проведені послуги.</w:t>
      </w:r>
    </w:p>
    <w:p w14:paraId="78CF1EDF" w14:textId="77777777" w:rsidR="00624E64" w:rsidRDefault="00624E64" w:rsidP="00624E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Сплатити за послугу ТО можна за допомогою:</w:t>
      </w:r>
    </w:p>
    <w:p w14:paraId="3CE04F0B" w14:textId="77777777" w:rsidR="00624E64" w:rsidRDefault="00624E64" w:rsidP="00624E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930F8">
        <w:rPr>
          <w:rFonts w:ascii="Times New Roman" w:hAnsi="Times New Roman" w:cs="Times New Roman"/>
          <w:b/>
          <w:bCs/>
          <w:sz w:val="28"/>
          <w:szCs w:val="28"/>
        </w:rPr>
        <w:t>мобільних застосунків «Приват» або «</w:t>
      </w:r>
      <w:proofErr w:type="spellStart"/>
      <w:r w:rsidRPr="009930F8">
        <w:rPr>
          <w:rFonts w:ascii="Times New Roman" w:hAnsi="Times New Roman" w:cs="Times New Roman"/>
          <w:b/>
          <w:bCs/>
          <w:sz w:val="28"/>
          <w:szCs w:val="28"/>
        </w:rPr>
        <w:t>Ощад</w:t>
      </w:r>
      <w:proofErr w:type="spellEnd"/>
      <w:r w:rsidRPr="009930F8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670DA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Обираєте</w:t>
      </w:r>
      <w:r w:rsidRPr="00670DAA">
        <w:rPr>
          <w:rFonts w:ascii="Times New Roman" w:hAnsi="Times New Roman" w:cs="Times New Roman"/>
          <w:sz w:val="28"/>
          <w:szCs w:val="28"/>
        </w:rPr>
        <w:t xml:space="preserve"> розділ для оплати: ТОВ «Газорозподільні мережі України </w:t>
      </w:r>
      <w:r w:rsidRPr="009C1BD6">
        <w:rPr>
          <w:rFonts w:ascii="Times New Roman" w:hAnsi="Times New Roman" w:cs="Times New Roman"/>
          <w:sz w:val="28"/>
          <w:szCs w:val="28"/>
        </w:rPr>
        <w:t>Чернігівська філія</w:t>
      </w:r>
      <w:r w:rsidRPr="00670DAA">
        <w:rPr>
          <w:rFonts w:ascii="Times New Roman" w:hAnsi="Times New Roman" w:cs="Times New Roman"/>
          <w:sz w:val="28"/>
          <w:szCs w:val="28"/>
        </w:rPr>
        <w:t xml:space="preserve"> за Технічне обслуговування ВБСГ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445208E" w14:textId="77777777" w:rsidR="00624E64" w:rsidRDefault="00624E64" w:rsidP="00624E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9930F8">
        <w:rPr>
          <w:rFonts w:ascii="Times New Roman" w:hAnsi="Times New Roman" w:cs="Times New Roman"/>
          <w:b/>
          <w:bCs/>
          <w:sz w:val="28"/>
          <w:szCs w:val="28"/>
        </w:rPr>
        <w:t>мобільних застосунків інших банків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608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цього ви </w:t>
      </w:r>
      <w:r w:rsidRPr="0006086E">
        <w:rPr>
          <w:rFonts w:ascii="Times New Roman" w:hAnsi="Times New Roman" w:cs="Times New Roman"/>
          <w:sz w:val="28"/>
          <w:szCs w:val="28"/>
        </w:rPr>
        <w:t>самостійно вв</w:t>
      </w:r>
      <w:r>
        <w:rPr>
          <w:rFonts w:ascii="Times New Roman" w:hAnsi="Times New Roman" w:cs="Times New Roman"/>
          <w:sz w:val="28"/>
          <w:szCs w:val="28"/>
        </w:rPr>
        <w:t>одите</w:t>
      </w:r>
      <w:r w:rsidRPr="0006086E">
        <w:rPr>
          <w:rFonts w:ascii="Times New Roman" w:hAnsi="Times New Roman" w:cs="Times New Roman"/>
          <w:sz w:val="28"/>
          <w:szCs w:val="28"/>
        </w:rPr>
        <w:t xml:space="preserve"> реквізити </w:t>
      </w:r>
      <w:r>
        <w:rPr>
          <w:rFonts w:ascii="Times New Roman" w:hAnsi="Times New Roman" w:cs="Times New Roman"/>
          <w:sz w:val="28"/>
          <w:szCs w:val="28"/>
        </w:rPr>
        <w:t xml:space="preserve">Чернігівської </w:t>
      </w:r>
      <w:r w:rsidRPr="0006086E">
        <w:rPr>
          <w:rFonts w:ascii="Times New Roman" w:hAnsi="Times New Roman" w:cs="Times New Roman"/>
          <w:sz w:val="28"/>
          <w:szCs w:val="28"/>
        </w:rPr>
        <w:t>філії «</w:t>
      </w:r>
      <w:proofErr w:type="spellStart"/>
      <w:r w:rsidRPr="0006086E">
        <w:rPr>
          <w:rFonts w:ascii="Times New Roman" w:hAnsi="Times New Roman" w:cs="Times New Roman"/>
          <w:sz w:val="28"/>
          <w:szCs w:val="28"/>
        </w:rPr>
        <w:t>Газмережі</w:t>
      </w:r>
      <w:proofErr w:type="spellEnd"/>
      <w:r w:rsidRPr="0006086E">
        <w:rPr>
          <w:rFonts w:ascii="Times New Roman" w:hAnsi="Times New Roman" w:cs="Times New Roman"/>
          <w:sz w:val="28"/>
          <w:szCs w:val="28"/>
        </w:rPr>
        <w:t>» для оплати за технічне обслуговування, за наведеними нижче банківськими реквізитами. Вказати призначення платежу (за технічне обслуговування) та реквізити платника: ПІБ, номер особового рахунку, адресу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AFEACF8" w14:textId="77777777" w:rsidR="00624E64" w:rsidRDefault="00624E64" w:rsidP="00624E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930F8">
        <w:rPr>
          <w:rFonts w:ascii="Times New Roman" w:hAnsi="Times New Roman" w:cs="Times New Roman"/>
          <w:b/>
          <w:bCs/>
          <w:sz w:val="28"/>
          <w:szCs w:val="28"/>
        </w:rPr>
        <w:t xml:space="preserve">платіжної платформи </w:t>
      </w:r>
      <w:proofErr w:type="spellStart"/>
      <w:r w:rsidRPr="009930F8">
        <w:rPr>
          <w:rFonts w:ascii="Times New Roman" w:hAnsi="Times New Roman" w:cs="Times New Roman"/>
          <w:b/>
          <w:bCs/>
          <w:sz w:val="28"/>
          <w:szCs w:val="28"/>
        </w:rPr>
        <w:t>EasyPay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670D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Знаходите</w:t>
      </w:r>
      <w:r w:rsidRPr="00670DAA">
        <w:rPr>
          <w:rFonts w:ascii="Times New Roman" w:hAnsi="Times New Roman" w:cs="Times New Roman"/>
          <w:sz w:val="28"/>
          <w:szCs w:val="28"/>
        </w:rPr>
        <w:t xml:space="preserve"> потрібну послугу за кодом ЄДРПОУ </w:t>
      </w:r>
      <w:r>
        <w:rPr>
          <w:rFonts w:ascii="Times New Roman" w:hAnsi="Times New Roman" w:cs="Times New Roman"/>
          <w:sz w:val="28"/>
          <w:szCs w:val="28"/>
        </w:rPr>
        <w:t>Чернігівської</w:t>
      </w:r>
      <w:r w:rsidRPr="00670DAA">
        <w:rPr>
          <w:rFonts w:ascii="Times New Roman" w:hAnsi="Times New Roman" w:cs="Times New Roman"/>
          <w:sz w:val="28"/>
          <w:szCs w:val="28"/>
        </w:rPr>
        <w:t xml:space="preserve"> філії «</w:t>
      </w:r>
      <w:proofErr w:type="spellStart"/>
      <w:r w:rsidRPr="00670DAA">
        <w:rPr>
          <w:rFonts w:ascii="Times New Roman" w:hAnsi="Times New Roman" w:cs="Times New Roman"/>
          <w:sz w:val="28"/>
          <w:szCs w:val="28"/>
        </w:rPr>
        <w:t>Газмережі</w:t>
      </w:r>
      <w:proofErr w:type="spellEnd"/>
      <w:r w:rsidRPr="00670DA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45355956</w:t>
      </w:r>
      <w:r w:rsidRPr="00670DAA">
        <w:rPr>
          <w:rFonts w:ascii="Times New Roman" w:hAnsi="Times New Roman" w:cs="Times New Roman"/>
          <w:sz w:val="28"/>
          <w:szCs w:val="28"/>
        </w:rPr>
        <w:t xml:space="preserve"> та обрати розділ: Сплата за технічне обслуговування </w:t>
      </w:r>
      <w:proofErr w:type="spellStart"/>
      <w:r w:rsidRPr="00670DAA">
        <w:rPr>
          <w:rFonts w:ascii="Times New Roman" w:hAnsi="Times New Roman" w:cs="Times New Roman"/>
          <w:sz w:val="28"/>
          <w:szCs w:val="28"/>
        </w:rPr>
        <w:t>внутрішньобудинкових</w:t>
      </w:r>
      <w:proofErr w:type="spellEnd"/>
      <w:r w:rsidRPr="00670DAA">
        <w:rPr>
          <w:rFonts w:ascii="Times New Roman" w:hAnsi="Times New Roman" w:cs="Times New Roman"/>
          <w:sz w:val="28"/>
          <w:szCs w:val="28"/>
        </w:rPr>
        <w:t xml:space="preserve"> систем газопостачання багатоквартирного будинку </w:t>
      </w:r>
      <w:r>
        <w:rPr>
          <w:rFonts w:ascii="Times New Roman" w:hAnsi="Times New Roman" w:cs="Times New Roman"/>
          <w:sz w:val="28"/>
          <w:szCs w:val="28"/>
        </w:rPr>
        <w:t>Чернігівська</w:t>
      </w:r>
      <w:r w:rsidRPr="00670DAA">
        <w:rPr>
          <w:rFonts w:ascii="Times New Roman" w:hAnsi="Times New Roman" w:cs="Times New Roman"/>
          <w:sz w:val="28"/>
          <w:szCs w:val="28"/>
        </w:rPr>
        <w:t xml:space="preserve"> філія ТОВ «Газорозподільні мережі України»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73E8793" w14:textId="77777777" w:rsidR="00624E64" w:rsidRDefault="00624E64" w:rsidP="00624E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9930F8">
        <w:rPr>
          <w:rFonts w:ascii="Times New Roman" w:hAnsi="Times New Roman" w:cs="Times New Roman"/>
          <w:b/>
          <w:bCs/>
          <w:sz w:val="28"/>
          <w:szCs w:val="28"/>
        </w:rPr>
        <w:t>у касах банків або Укрпошти</w:t>
      </w:r>
      <w:r w:rsidRPr="00670DA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проте уточнити відповідному фахівцю, </w:t>
      </w:r>
      <w:r w:rsidRPr="00670DAA">
        <w:rPr>
          <w:rFonts w:ascii="Times New Roman" w:hAnsi="Times New Roman" w:cs="Times New Roman"/>
          <w:sz w:val="28"/>
          <w:szCs w:val="28"/>
        </w:rPr>
        <w:t>що оплата здійснюється саме за технічне обслуговування (при оплаті у касах банків або Укрпошти).</w:t>
      </w:r>
    </w:p>
    <w:p w14:paraId="44E3F861" w14:textId="77777777" w:rsidR="00624E64" w:rsidRDefault="00624E64" w:rsidP="00624E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Звертаємо увагу! </w:t>
      </w:r>
      <w:r w:rsidRPr="00B7164C">
        <w:rPr>
          <w:rFonts w:ascii="Times New Roman" w:hAnsi="Times New Roman" w:cs="Times New Roman"/>
          <w:sz w:val="28"/>
          <w:szCs w:val="28"/>
        </w:rPr>
        <w:t>Банківські реквізити для оплати послуг технічного обслуговування відрізняються від реквізитів для оплати за розподіл газу.</w:t>
      </w:r>
    </w:p>
    <w:p w14:paraId="78BC833E" w14:textId="77777777" w:rsidR="00624E64" w:rsidRPr="00B7164C" w:rsidRDefault="00624E64" w:rsidP="00624E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5B36FD9" wp14:editId="5A30ABA6">
            <wp:extent cx="4890538" cy="4597400"/>
            <wp:effectExtent l="0" t="0" r="5715" b="0"/>
            <wp:docPr id="1430718689" name="Рисунок 2" descr="Зображення, що містить текст, електроніка, знімок екрана, комп’ютер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718689" name="Рисунок 2" descr="Зображення, що містить текст, електроніка, знімок екрана, комп’ютер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37" t="1213" r="5034"/>
                    <a:stretch/>
                  </pic:blipFill>
                  <pic:spPr bwMode="auto">
                    <a:xfrm>
                      <a:off x="0" y="0"/>
                      <a:ext cx="4892686" cy="4599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03D1D7" w14:textId="77777777" w:rsidR="00624E64" w:rsidRPr="00624E64" w:rsidRDefault="00624E64" w:rsidP="00624E6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4E64">
        <w:rPr>
          <w:rFonts w:ascii="Times New Roman" w:hAnsi="Times New Roman" w:cs="Times New Roman"/>
          <w:b/>
          <w:bCs/>
          <w:sz w:val="28"/>
          <w:szCs w:val="28"/>
        </w:rPr>
        <w:lastRenderedPageBreak/>
        <w:t>Банківські реквізити Чернігівської філії «</w:t>
      </w:r>
      <w:proofErr w:type="spellStart"/>
      <w:r w:rsidRPr="00624E64">
        <w:rPr>
          <w:rFonts w:ascii="Times New Roman" w:hAnsi="Times New Roman" w:cs="Times New Roman"/>
          <w:b/>
          <w:bCs/>
          <w:sz w:val="28"/>
          <w:szCs w:val="28"/>
        </w:rPr>
        <w:t>Газмережі</w:t>
      </w:r>
      <w:proofErr w:type="spellEnd"/>
      <w:r w:rsidRPr="00624E64">
        <w:rPr>
          <w:rFonts w:ascii="Times New Roman" w:hAnsi="Times New Roman" w:cs="Times New Roman"/>
          <w:b/>
          <w:bCs/>
          <w:sz w:val="28"/>
          <w:szCs w:val="28"/>
        </w:rPr>
        <w:t>» для оплати послуг технічного обслуговування:</w:t>
      </w:r>
    </w:p>
    <w:p w14:paraId="749609BB" w14:textId="77777777" w:rsidR="00624E64" w:rsidRPr="00B7164C" w:rsidRDefault="00624E64" w:rsidP="00624E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4C">
        <w:rPr>
          <w:rFonts w:ascii="Times New Roman" w:hAnsi="Times New Roman" w:cs="Times New Roman"/>
          <w:sz w:val="28"/>
          <w:szCs w:val="28"/>
        </w:rPr>
        <w:t xml:space="preserve">ЄДРПОУ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716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45355956;</w:t>
      </w:r>
    </w:p>
    <w:p w14:paraId="3B00490A" w14:textId="77777777" w:rsidR="00624E64" w:rsidRPr="00B7164C" w:rsidRDefault="00624E64" w:rsidP="00624E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4C">
        <w:rPr>
          <w:rFonts w:ascii="Times New Roman" w:hAnsi="Times New Roman" w:cs="Times New Roman"/>
          <w:sz w:val="28"/>
          <w:szCs w:val="28"/>
        </w:rPr>
        <w:t>МФО 320478</w:t>
      </w:r>
    </w:p>
    <w:p w14:paraId="14FED316" w14:textId="77777777" w:rsidR="00624E64" w:rsidRPr="00B7164C" w:rsidRDefault="00624E64" w:rsidP="00624E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4C">
        <w:rPr>
          <w:rFonts w:ascii="Times New Roman" w:hAnsi="Times New Roman" w:cs="Times New Roman"/>
          <w:sz w:val="28"/>
          <w:szCs w:val="28"/>
        </w:rPr>
        <w:t>IBAN: UA</w:t>
      </w:r>
      <w:r>
        <w:rPr>
          <w:rFonts w:ascii="Times New Roman" w:hAnsi="Times New Roman" w:cs="Times New Roman"/>
          <w:sz w:val="28"/>
          <w:szCs w:val="28"/>
        </w:rPr>
        <w:t>193204780000026009924945943</w:t>
      </w:r>
    </w:p>
    <w:p w14:paraId="0EF4AD4A" w14:textId="77777777" w:rsidR="00624E64" w:rsidRDefault="00624E64" w:rsidP="00624E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4C">
        <w:rPr>
          <w:rFonts w:ascii="Times New Roman" w:hAnsi="Times New Roman" w:cs="Times New Roman"/>
          <w:sz w:val="28"/>
          <w:szCs w:val="28"/>
        </w:rPr>
        <w:t>в АБ «УКРГАЗБАНК»</w:t>
      </w:r>
    </w:p>
    <w:p w14:paraId="5BA8AF7F" w14:textId="77777777" w:rsidR="00624E64" w:rsidRPr="009D121A" w:rsidRDefault="00624E64" w:rsidP="00624E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1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4D9254D" wp14:editId="4978DF27">
            <wp:extent cx="152400" cy="152400"/>
            <wp:effectExtent l="0" t="0" r="0" b="0"/>
            <wp:docPr id="1397061470" name="Рисунок 35" descr="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121A">
        <w:rPr>
          <w:rFonts w:ascii="Times New Roman" w:hAnsi="Times New Roman" w:cs="Times New Roman"/>
          <w:sz w:val="28"/>
          <w:szCs w:val="28"/>
        </w:rPr>
        <w:t>Звертаємо увагу: така оплата нараховується лише ОДИН раз на 3 або 5 роки.</w:t>
      </w:r>
    </w:p>
    <w:p w14:paraId="71617D24" w14:textId="77777777" w:rsidR="00624E64" w:rsidRPr="009D121A" w:rsidRDefault="00624E64" w:rsidP="00624E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1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D15AF76" wp14:editId="03F928F9">
            <wp:extent cx="152400" cy="152400"/>
            <wp:effectExtent l="0" t="0" r="0" b="0"/>
            <wp:docPr id="1251206231" name="Рисунок 34" descr="▪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▪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121A">
        <w:rPr>
          <w:rFonts w:ascii="Times New Roman" w:hAnsi="Times New Roman" w:cs="Times New Roman"/>
          <w:sz w:val="28"/>
          <w:szCs w:val="28"/>
        </w:rPr>
        <w:t>Якщо вік газових мереж Вашого будинку більше 25-ти років, періодичність обслуговування буде відбуватись раз на 3 роки.</w:t>
      </w:r>
    </w:p>
    <w:p w14:paraId="440ABE65" w14:textId="77777777" w:rsidR="00624E64" w:rsidRPr="009D121A" w:rsidRDefault="00624E64" w:rsidP="00624E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1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8A5898A" wp14:editId="519A25A2">
            <wp:extent cx="152400" cy="152400"/>
            <wp:effectExtent l="0" t="0" r="0" b="0"/>
            <wp:docPr id="1544102572" name="Рисунок 33" descr="▪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▪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121A">
        <w:rPr>
          <w:rFonts w:ascii="Times New Roman" w:hAnsi="Times New Roman" w:cs="Times New Roman"/>
          <w:sz w:val="28"/>
          <w:szCs w:val="28"/>
        </w:rPr>
        <w:t>Якщо вік газових мереж Вашого будинку менше 25-ти років, періодичність обслуговування буде відбуватись раз на 5 років.</w:t>
      </w:r>
    </w:p>
    <w:p w14:paraId="6B370D51" w14:textId="77777777" w:rsidR="00624E64" w:rsidRPr="009D121A" w:rsidRDefault="00624E64" w:rsidP="00624E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1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1A2A207" wp14:editId="772EA8C7">
            <wp:extent cx="152400" cy="152400"/>
            <wp:effectExtent l="0" t="0" r="0" b="0"/>
            <wp:docPr id="902483258" name="Рисунок 32" descr="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🤝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121A">
        <w:rPr>
          <w:rFonts w:ascii="Times New Roman" w:hAnsi="Times New Roman" w:cs="Times New Roman"/>
          <w:sz w:val="28"/>
          <w:szCs w:val="28"/>
        </w:rPr>
        <w:t>Дякуємо за відповідальність і розуміння!</w:t>
      </w:r>
    </w:p>
    <w:p w14:paraId="265BEA88" w14:textId="77777777" w:rsidR="00A80BA5" w:rsidRDefault="00A80BA5"/>
    <w:sectPr w:rsidR="00A80BA5" w:rsidSect="005949E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E64"/>
    <w:rsid w:val="000E3900"/>
    <w:rsid w:val="00484652"/>
    <w:rsid w:val="005949E3"/>
    <w:rsid w:val="00624E64"/>
    <w:rsid w:val="00763B41"/>
    <w:rsid w:val="009C1BD6"/>
    <w:rsid w:val="00A80BA5"/>
    <w:rsid w:val="00CD7D0B"/>
    <w:rsid w:val="00F6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5D870"/>
  <w15:chartTrackingRefBased/>
  <w15:docId w15:val="{D0180179-96A2-4166-9A53-3AFD565D6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4E64"/>
  </w:style>
  <w:style w:type="paragraph" w:styleId="1">
    <w:name w:val="heading 1"/>
    <w:basedOn w:val="a"/>
    <w:next w:val="a"/>
    <w:link w:val="10"/>
    <w:uiPriority w:val="9"/>
    <w:qFormat/>
    <w:rsid w:val="00624E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E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E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624E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E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E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E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E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E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4E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24E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24E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624E6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24E6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24E6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24E6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24E6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24E6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24E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624E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4E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624E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4E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624E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4E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4E6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4E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624E6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24E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0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1425</Words>
  <Characters>813</Characters>
  <Application>Microsoft Office Word</Application>
  <DocSecurity>0</DocSecurity>
  <Lines>6</Lines>
  <Paragraphs>4</Paragraphs>
  <ScaleCrop>false</ScaleCrop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Тюткало Олена Андріївна</dc:creator>
  <cp:keywords/>
  <dc:description/>
  <cp:lastModifiedBy>Тюткало Олена Андріївна</cp:lastModifiedBy>
  <cp:revision>5</cp:revision>
  <dcterms:created xsi:type="dcterms:W3CDTF">2024-09-19T13:10:00Z</dcterms:created>
  <dcterms:modified xsi:type="dcterms:W3CDTF">2024-09-20T10:31:00Z</dcterms:modified>
</cp:coreProperties>
</file>